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99004F" w14:paraId="4674EAED" w14:textId="77777777" w:rsidTr="0099004F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EFE4FE4" w14:textId="77777777" w:rsidR="0099004F" w:rsidRDefault="0099004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БАШҠОРТОСТАН  РЕСПУБЛИКАҺЫ БАЙМАҠ   РАЙОНЫ МУНИЦИПАЛЬ РАЙОНЫНЫҢ ТЕМӘС   АУЫЛ   СОВЕТЫ АУЫЛ   БИЛӘМӘҺЕ ХАКИМИӘТЕ</w:t>
            </w:r>
          </w:p>
          <w:p w14:paraId="4D4BA190" w14:textId="77777777" w:rsidR="0099004F" w:rsidRDefault="00990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453663, БР, Байма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  <w:r>
              <w:rPr>
                <w:sz w:val="16"/>
                <w:szCs w:val="16"/>
              </w:rPr>
              <w:t xml:space="preserve"> районы, </w:t>
            </w:r>
            <w:proofErr w:type="spellStart"/>
            <w:r>
              <w:rPr>
                <w:sz w:val="16"/>
                <w:szCs w:val="16"/>
              </w:rPr>
              <w:t>Темәс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Почта урамы,6</w:t>
            </w:r>
          </w:p>
          <w:p w14:paraId="6981F2F1" w14:textId="77777777" w:rsidR="0099004F" w:rsidRDefault="0099004F">
            <w:pPr>
              <w:tabs>
                <w:tab w:val="left" w:pos="1260"/>
                <w:tab w:val="center" w:pos="2322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>.: (34751) 4-83-36, 4-84-03</w:t>
            </w:r>
          </w:p>
          <w:p w14:paraId="3951FB64" w14:textId="77777777" w:rsidR="0099004F" w:rsidRDefault="0099004F">
            <w:pPr>
              <w:autoSpaceDN w:val="0"/>
              <w:jc w:val="center"/>
              <w:rPr>
                <w:bCs/>
                <w:iCs/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E-mail: </w:t>
            </w:r>
            <w:r w:rsidR="00943307">
              <w:fldChar w:fldCharType="begin"/>
            </w:r>
            <w:r w:rsidR="00943307" w:rsidRPr="00754B31">
              <w:rPr>
                <w:lang w:val="en-US"/>
              </w:rPr>
              <w:instrText xml:space="preserve"> HYPERLINK "mailto:temys-sp@yandex.ru" </w:instrText>
            </w:r>
            <w:r w:rsidR="00943307">
              <w:fldChar w:fldCharType="separate"/>
            </w:r>
            <w:r>
              <w:rPr>
                <w:rStyle w:val="a6"/>
                <w:b/>
                <w:bCs/>
                <w:i/>
                <w:iCs/>
                <w:sz w:val="16"/>
                <w:szCs w:val="16"/>
                <w:lang w:val="en-US"/>
              </w:rPr>
              <w:t>temys-sp@yandex.ru</w:t>
            </w:r>
            <w:r w:rsidR="00943307">
              <w:rPr>
                <w:rStyle w:val="a6"/>
                <w:b/>
                <w:bCs/>
                <w:i/>
                <w:iCs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925FE20" w14:textId="38454BD5" w:rsidR="0099004F" w:rsidRDefault="0099004F">
            <w:pPr>
              <w:jc w:val="center"/>
              <w:rPr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F325CF" wp14:editId="1A0B22D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92E073" w14:textId="77777777" w:rsidR="0099004F" w:rsidRDefault="0099004F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jc w:val="center"/>
              <w:rPr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B978E9" w14:textId="77777777" w:rsidR="0099004F" w:rsidRDefault="0099004F">
            <w:pPr>
              <w:ind w:left="-118" w:right="-144"/>
              <w:jc w:val="center"/>
              <w:rPr>
                <w:b/>
              </w:rPr>
            </w:pPr>
            <w:r>
              <w:rPr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14:paraId="18607A62" w14:textId="77777777" w:rsidR="0099004F" w:rsidRDefault="0099004F">
            <w:pPr>
              <w:ind w:left="-118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453663, РБ, Баймакский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емясово</w:t>
            </w:r>
            <w:proofErr w:type="spellEnd"/>
            <w:r>
              <w:rPr>
                <w:sz w:val="16"/>
                <w:szCs w:val="16"/>
              </w:rPr>
              <w:t>, ул. Почтовая,6</w:t>
            </w:r>
          </w:p>
          <w:p w14:paraId="4843BF1E" w14:textId="77777777" w:rsidR="0099004F" w:rsidRDefault="0099004F">
            <w:pPr>
              <w:ind w:left="-118" w:right="-144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тел.: (34751) 4-83-36, 4-84-03</w:t>
            </w:r>
          </w:p>
          <w:p w14:paraId="6A07C09B" w14:textId="77777777" w:rsidR="0099004F" w:rsidRDefault="0099004F">
            <w:pPr>
              <w:autoSpaceDN w:val="0"/>
              <w:ind w:right="-144"/>
              <w:jc w:val="center"/>
            </w:pPr>
            <w:r>
              <w:rPr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b/>
                <w:i/>
                <w:sz w:val="16"/>
                <w:szCs w:val="16"/>
              </w:rPr>
              <w:t>-</w:t>
            </w:r>
            <w:r>
              <w:rPr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rStyle w:val="a6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14:paraId="0E65602A" w14:textId="77777777" w:rsidR="0099004F" w:rsidRDefault="0099004F" w:rsidP="0099004F">
      <w:pPr>
        <w:rPr>
          <w:sz w:val="28"/>
          <w:szCs w:val="28"/>
        </w:rPr>
      </w:pPr>
    </w:p>
    <w:p w14:paraId="6226EB78" w14:textId="77777777" w:rsidR="0099004F" w:rsidRDefault="0099004F" w:rsidP="0099004F">
      <w:pPr>
        <w:rPr>
          <w:sz w:val="28"/>
          <w:szCs w:val="28"/>
        </w:rPr>
      </w:pPr>
    </w:p>
    <w:p w14:paraId="0A244DFD" w14:textId="0922AD03" w:rsidR="0099004F" w:rsidRDefault="0099004F" w:rsidP="0099004F">
      <w:pPr>
        <w:rPr>
          <w:sz w:val="28"/>
          <w:szCs w:val="28"/>
        </w:rPr>
      </w:pPr>
      <w:r>
        <w:rPr>
          <w:sz w:val="28"/>
          <w:szCs w:val="28"/>
        </w:rPr>
        <w:t xml:space="preserve">          КАРАР                                                                         Постановление</w:t>
      </w:r>
    </w:p>
    <w:p w14:paraId="2DD08BE6" w14:textId="4367CD71" w:rsidR="0099004F" w:rsidRDefault="0099004F" w:rsidP="0099004F">
      <w:pPr>
        <w:rPr>
          <w:sz w:val="28"/>
          <w:szCs w:val="28"/>
        </w:rPr>
      </w:pPr>
      <w:r>
        <w:rPr>
          <w:sz w:val="28"/>
          <w:szCs w:val="28"/>
        </w:rPr>
        <w:t xml:space="preserve">11 март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      11 марта 2022 года</w:t>
      </w:r>
    </w:p>
    <w:p w14:paraId="75DC3F78" w14:textId="77777777" w:rsidR="0099004F" w:rsidRDefault="0099004F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C7F23" w14:textId="6E925DA8" w:rsidR="00AE2BFD" w:rsidRPr="007B3E47" w:rsidRDefault="00FB4960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</w:t>
      </w:r>
      <w:r w:rsidR="000E4A5E">
        <w:rPr>
          <w:sz w:val="28"/>
          <w:szCs w:val="28"/>
        </w:rPr>
        <w:t>Администрация СП Темясовский сельсовет  муниципального района Баймакский район Республики Башкортостан</w:t>
      </w:r>
    </w:p>
    <w:p w14:paraId="65764E95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E8E1" w14:textId="21C42DDF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FB4960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87C1B3" w14:textId="77777777"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232E940" w14:textId="280CE2E8" w:rsidR="00B5216E" w:rsidRPr="007B3E47" w:rsidRDefault="00B647CB" w:rsidP="000E4A5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F21FF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</w:t>
      </w:r>
      <w:r w:rsidRPr="007B3E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7B3E47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F83C47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B3E4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="000E4A5E">
        <w:rPr>
          <w:sz w:val="28"/>
          <w:szCs w:val="28"/>
        </w:rPr>
        <w:t>Администрация СП Темясовский сельсовет  муниципального района Баймакский район Республики Башкортостан</w:t>
      </w:r>
      <w:proofErr w:type="gramEnd"/>
    </w:p>
    <w:p w14:paraId="462B03A8" w14:textId="77777777"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14:paraId="57388392" w14:textId="3FBB329A"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503D63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7A02C" w14:textId="480D6B29" w:rsidR="00754B31" w:rsidRDefault="007B3E47" w:rsidP="00754B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органов местного самоуправления муниципального 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Баймакский район Республики Башкортостан по адресу: </w:t>
      </w:r>
      <w:r w:rsidR="00754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754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www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temyasovo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754B31" w:rsidRPr="00754B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/" </w:instrText>
      </w:r>
      <w:r w:rsidR="00754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754B31" w:rsidRPr="009A025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54B31" w:rsidRPr="009A025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754B31" w:rsidRPr="009A025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54B31" w:rsidRPr="009A025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B31" w:rsidRPr="009A025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temyasovo</w:t>
      </w:r>
      <w:r w:rsidR="00754B31" w:rsidRPr="009A025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B31" w:rsidRPr="009A025F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54B31" w:rsidRPr="009A025F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54B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14:paraId="134F4A71" w14:textId="5928999D" w:rsidR="00AE447C" w:rsidRPr="007B3E47" w:rsidRDefault="007B3E47" w:rsidP="00754B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7B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7B3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7B3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26839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6839" w:rsidRPr="007B3E47">
        <w:rPr>
          <w:rFonts w:ascii="Times New Roman" w:hAnsi="Times New Roman" w:cs="Times New Roman"/>
          <w:sz w:val="28"/>
          <w:szCs w:val="28"/>
        </w:rPr>
        <w:t>на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отдел по работе с муниципальным имуществом.</w:t>
      </w:r>
    </w:p>
    <w:p w14:paraId="63E7965C" w14:textId="77777777" w:rsidR="00AE447C" w:rsidRPr="007B3E47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9F4B1" w14:textId="003F37CC" w:rsidR="00EE117C" w:rsidRPr="007B3E47" w:rsidRDefault="00B12D09" w:rsidP="00B12D0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поселения                                              А.Г. Байрамгулова</w:t>
      </w:r>
    </w:p>
    <w:p w14:paraId="391D11A1" w14:textId="77777777" w:rsidR="00EE117C" w:rsidRPr="007B3E47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7E330D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79373E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48FDDF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404029C3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88EFEF2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0D77357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45D0DC54" w14:textId="77777777"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8A1669E" w14:textId="77777777"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2EAAF03" w14:textId="77777777" w:rsidR="00B57773" w:rsidRPr="007B3E47" w:rsidRDefault="00B5777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ECF4589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8E6792E" w14:textId="77777777" w:rsidR="00AE2BFD" w:rsidRPr="007B3E47" w:rsidRDefault="00AE2BFD" w:rsidP="00FB4960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Утвержден</w:t>
      </w:r>
    </w:p>
    <w:p w14:paraId="2CC3A936" w14:textId="7999CF0C" w:rsidR="00AE2BFD" w:rsidRPr="007B3E47" w:rsidRDefault="00203556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AE2BFD"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E2BFD" w:rsidRPr="007B3E47">
        <w:rPr>
          <w:rFonts w:ascii="Times New Roman" w:hAnsi="Times New Roman" w:cs="Times New Roman"/>
          <w:sz w:val="24"/>
          <w:szCs w:val="28"/>
        </w:rPr>
        <w:t>Администрации</w:t>
      </w:r>
    </w:p>
    <w:p w14:paraId="6C59A95F" w14:textId="6D42992A" w:rsidR="00AE2BFD" w:rsidRPr="007B3E47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муниципального района Баймакский район Республики Башкортостан №___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_____________</w:t>
      </w:r>
    </w:p>
    <w:p w14:paraId="46C386E4" w14:textId="77777777"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E66B92" w14:textId="51F496A8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«Заключение соглашения о перераспределении земель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B3E4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  <w:r w:rsidR="00FB4960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3DB99D7A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DB1835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43C5649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14:paraId="09C70EBB" w14:textId="77777777"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14:paraId="348CD81A" w14:textId="77777777"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14:paraId="5D33A7E6" w14:textId="77777777"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51C2E6A2" w14:textId="730ECC28"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 xml:space="preserve">«Заключение соглашения о перераспределении земель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F2E16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="006106E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</w:t>
      </w:r>
      <w:proofErr w:type="gramEnd"/>
      <w:r w:rsidR="00676376" w:rsidRPr="007B3E47">
        <w:rPr>
          <w:rFonts w:ascii="Times New Roman" w:hAnsi="Times New Roman" w:cs="Times New Roman"/>
          <w:sz w:val="24"/>
          <w:szCs w:val="28"/>
        </w:rPr>
        <w:t xml:space="preserve">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3D16A82C" w14:textId="77777777"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93E793A" w14:textId="77777777"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14:paraId="0E8361A9" w14:textId="77777777"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CBD665B" w14:textId="56C5BCB7"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Заявителями муниципальной услуги являются физические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в 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Администрацию муниципального района Баймакский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lastRenderedPageBreak/>
        <w:t>земельных участков, находящихся в муниципальной собственности,</w:t>
      </w:r>
      <w:r w:rsidR="004D09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1A08BD4D" w14:textId="3ECEE7C3"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EA7BFE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BE15C9E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14:paraId="61EB398F" w14:textId="77777777"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088161D" w14:textId="65B394F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при личном приеме заявителя 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14:paraId="5E5C16B1" w14:textId="61C31C5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14:paraId="0DDF5B25" w14:textId="15232DC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3696111F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proofErr w:type="spellEnd"/>
    </w:p>
    <w:p w14:paraId="0EC61814" w14:textId="4CD6A19C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14:paraId="609673BB" w14:textId="77777777"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14:paraId="2238DA19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порядка получения сведений о ходе рассмотрения заявления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услуги.</w:t>
      </w:r>
    </w:p>
    <w:p w14:paraId="2050CD87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обратившихся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 интересующим вопросам.</w:t>
      </w:r>
    </w:p>
    <w:p w14:paraId="57D575B4" w14:textId="5B95823B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B3E4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подготовка ответа требует продолжительного времени,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14:paraId="61702496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назначить другое время для консультаций.</w:t>
      </w:r>
    </w:p>
    <w:p w14:paraId="263873DF" w14:textId="715B9D44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принимаемое решение.</w:t>
      </w:r>
    </w:p>
    <w:p w14:paraId="5EC202A2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1.7.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1.8. На РПГУ размещаются сведения, предусмотренные Положением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и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 3 марта 2014 года № 84 (с последующими изменениями): </w:t>
      </w:r>
    </w:p>
    <w:p w14:paraId="2A6CE4B3" w14:textId="141875B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наряду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14:paraId="29451C43" w14:textId="57138056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14:paraId="3BD5C511" w14:textId="5DC39FD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14:paraId="12F5FFA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14:paraId="025CB74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документов, необходимых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14:paraId="218A3600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оснований для приостановления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отказа в предоставлении муниципальной услуги;</w:t>
      </w:r>
    </w:p>
    <w:p w14:paraId="7E931A3E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порядок и способы подачи заявления о предоставлении  муниципальной услуги;</w:t>
      </w:r>
    </w:p>
    <w:p w14:paraId="6C62B5D4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записи на личный прием к должностным лицам;</w:t>
      </w:r>
    </w:p>
    <w:p w14:paraId="4AE48CB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соглашением, заключенным между многофункциональным центром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2A4FA5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14:paraId="1FA75D9E" w14:textId="72C945D5"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144C87" w14:textId="56DB6722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12C8A5F2" w14:textId="0C090D78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14:paraId="3692F2A8" w14:textId="5C236631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baimak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bashkortostan</w:t>
      </w:r>
      <w:proofErr w:type="spellEnd"/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proofErr w:type="spellStart"/>
      <w:r w:rsidR="00F849DC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ru</w:t>
      </w:r>
      <w:proofErr w:type="spellEnd"/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(далее – официальный сайт);</w:t>
      </w:r>
    </w:p>
    <w:p w14:paraId="3E73E448" w14:textId="77777777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14:paraId="7F098268" w14:textId="5913FE80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14:paraId="2ADCD155" w14:textId="7D2CC43B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предоставляющего муниципальную услугу,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C7CD18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14:paraId="7913FF43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F349C9D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65ABF8A0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068DC78" w14:textId="071A573F"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14:paraId="01DED298" w14:textId="77777777"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14:paraId="5C41D361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14:paraId="425181D8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C669034" w14:textId="1FB8885C"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2E9F698D" w14:textId="77777777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полномоченный орган взаимодействует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23216574" w14:textId="009D97FB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Федеральной службой государственной регистрации, кадастра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картографии;</w:t>
      </w:r>
    </w:p>
    <w:p w14:paraId="533DDD3E" w14:textId="77777777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14:paraId="075D8605" w14:textId="6F2DDEF7"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обращением в иные государственные органы и организации,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F577C23" w14:textId="77777777"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9EB0FE9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421D10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14:paraId="75418E18" w14:textId="4F03CAAD"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14:paraId="78F7EA46" w14:textId="6791409A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решение об утверждении схемы расположения земельного участка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</w:p>
    <w:p w14:paraId="59E3676E" w14:textId="7D4180D9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заключени</w:t>
      </w:r>
      <w:proofErr w:type="gramStart"/>
      <w:r w:rsidR="004958D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proofErr w:type="gramEnd"/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 соглашения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>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BA9CA9D" w14:textId="77777777"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14:paraId="7BCEBC80" w14:textId="6F6969F3"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</w:t>
      </w:r>
      <w:r w:rsidR="00F849DC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14:paraId="53FF14BC" w14:textId="77777777"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6BE448F6" w14:textId="3DCF6B7A"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Pr="007B3E47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651EAF" w:rsidRPr="007B3E47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14:paraId="6B686F19" w14:textId="2FD00712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07AF78A" w14:textId="3445CD88" w:rsidR="00494D76" w:rsidRPr="007B3E4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65322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течение десяти дней со дня поступления заявления </w:t>
      </w:r>
      <w:r w:rsidR="0064613A" w:rsidRPr="007B3E47"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>подпунктами 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14:paraId="3CB6B386" w14:textId="27D5736D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14:paraId="4811DDD7" w14:textId="0AB71002"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>или праздничный) день –</w:t>
      </w:r>
      <w:r w:rsidRPr="007B3E47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</w:rPr>
        <w:t>первый</w:t>
      </w:r>
      <w:proofErr w:type="gramEnd"/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при почтовом отправлении  день фактического поступления заявления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14:paraId="3715E50C" w14:textId="229DFA4F" w:rsidR="00ED6157" w:rsidRPr="007B3E47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</w:t>
      </w:r>
    </w:p>
    <w:p w14:paraId="6F947D9C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EA3AF33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8851629" w14:textId="61516329"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14:paraId="20C6DF5C" w14:textId="60B2F9EF"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14:paraId="5590831A" w14:textId="356F309A"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19B552E" w14:textId="05A84E81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14:paraId="6B2496CC" w14:textId="433D9F9B"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14:paraId="75BA0658" w14:textId="6502E05B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14:paraId="1417280C" w14:textId="777C3F10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0963024F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14:paraId="689C4A65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14:paraId="3BEAE2E2" w14:textId="4DF12046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данным проектом;</w:t>
      </w:r>
    </w:p>
    <w:p w14:paraId="7066D981" w14:textId="29F91F86"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адрес электронной почты для связи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14:paraId="510EF77E" w14:textId="64C86792"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</w:t>
      </w:r>
      <w:proofErr w:type="spell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14:paraId="4639885F" w14:textId="11412712"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7B3E47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</w:t>
      </w:r>
      <w:proofErr w:type="gramStart"/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на русский язык документов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регистрации юридического лица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с законодательством иностранного государства в случае</w:t>
      </w:r>
      <w:proofErr w:type="gramEnd"/>
      <w:r w:rsidR="007774F3" w:rsidRPr="007B3E47">
        <w:rPr>
          <w:rFonts w:ascii="Times New Roman" w:eastAsia="Calibri" w:hAnsi="Times New Roman" w:cs="Times New Roman"/>
          <w:sz w:val="24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его обращения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Копии правоустанавливающих или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правоудостоверяющих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лицо.</w:t>
      </w:r>
    </w:p>
    <w:p w14:paraId="5EAE3C8D" w14:textId="298E3DE2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ответственному за предоставление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муниципальной услуги, при получении результата предоставления муниципальной услуги</w:t>
      </w:r>
    </w:p>
    <w:p w14:paraId="3FE876DB" w14:textId="753F86D5"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с использованием 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ии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 (далее – ЕСИА).</w:t>
      </w:r>
    </w:p>
    <w:p w14:paraId="54248786" w14:textId="6F243DFD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формате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docx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txt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xlsx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rtf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C2E64B2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944720F" w14:textId="38FE29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или муниципальных услуг, и которые заявитель вправе представить,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1D8933F" w14:textId="36B81527"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14:paraId="0600F8E8" w14:textId="1373A5EA"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976A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</w:t>
      </w:r>
      <w:r w:rsidR="007144A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14:paraId="6E598112" w14:textId="2EC87FE8" w:rsidR="00863366" w:rsidRPr="007B3E4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863366"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7B3E47">
        <w:rPr>
          <w:rFonts w:ascii="Times New Roman" w:hAnsi="Times New Roman" w:cs="Times New Roman"/>
          <w:sz w:val="24"/>
          <w:szCs w:val="28"/>
        </w:rPr>
        <w:t>9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 является основанием для отказа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7AB9707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1D93C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14:paraId="721A934F" w14:textId="77777777"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BAF278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14:paraId="12F4896A" w14:textId="4D17689E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редставления документов и информации, которые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6 статьи  7 Федерального закона от 27 июля</w:t>
      </w:r>
      <w:proofErr w:type="gramEnd"/>
      <w:r w:rsidR="00863366" w:rsidRPr="007B3E47">
        <w:rPr>
          <w:rFonts w:ascii="Times New Roman" w:hAnsi="Times New Roman" w:cs="Times New Roman"/>
          <w:sz w:val="24"/>
          <w:szCs w:val="28"/>
        </w:rPr>
        <w:t xml:space="preserve"> 2010 года № 210-ФЗ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proofErr w:type="gramStart"/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14:paraId="0673FCD4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14:paraId="2AB706E4" w14:textId="355FB37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поданы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CFC2F29" w14:textId="3374D3AB"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предоставлении муниципальной услуги в случае,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863366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689760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12100C2E" w14:textId="36438BE2"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00A9BE87" w14:textId="06B1A8B1"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личности заявителя (представителя) (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непредъявление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неподтверждение</w:t>
      </w:r>
      <w:proofErr w:type="spellEnd"/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14:paraId="79C64F39" w14:textId="3FAFE2DD"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CAFF544" w14:textId="3A441E2D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14:paraId="5EF96453" w14:textId="0CC1B923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2.8.2-2.8.5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B66DD7F" w14:textId="056125C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использованием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14:paraId="244C0B48" w14:textId="0B8F3CCE"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6B22A41A" w14:textId="0818D7B6"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и/или распознать реквизиты документа;</w:t>
      </w:r>
    </w:p>
    <w:p w14:paraId="3E32DCB7" w14:textId="3C72B9B3"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404A1DB7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662C90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6C6D953" w14:textId="77777777"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14:paraId="558C1F97" w14:textId="77777777"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937C9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2) не представлено в письменной форме согласие лиц, указанных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не завершено), </w:t>
      </w:r>
      <w:proofErr w:type="gramStart"/>
      <w:r w:rsidR="004C71B5" w:rsidRPr="007B3E47">
        <w:rPr>
          <w:rFonts w:ascii="Times New Roman" w:hAnsi="Times New Roman" w:cs="Times New Roman"/>
          <w:sz w:val="24"/>
          <w:szCs w:val="28"/>
        </w:rPr>
        <w:t>размещение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2FA30208" w14:textId="3141B20A"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проектом межевания территории или схемой расположения земельного участка </w:t>
      </w:r>
      <w:r w:rsidR="004C71B5"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за исключением случаев, если такое перераспределение осуществляется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7B3E47">
        <w:rPr>
          <w:rFonts w:ascii="Times New Roman" w:hAnsi="Times New Roman" w:cs="Times New Roman"/>
          <w:sz w:val="24"/>
          <w:szCs w:val="28"/>
        </w:rPr>
        <w:t xml:space="preserve">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36F68F2B" w14:textId="66622951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государственных или муниципальных нужд;</w:t>
      </w:r>
    </w:p>
    <w:p w14:paraId="2BDF2A62" w14:textId="6BC99654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извещение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о проведении которого размещено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либо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  <w:proofErr w:type="gramEnd"/>
    </w:p>
    <w:p w14:paraId="6D165024" w14:textId="2EE741B2"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C0D6553" w14:textId="15A62976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14:paraId="78F4D885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отказывает в заключени</w:t>
      </w:r>
      <w:proofErr w:type="gramStart"/>
      <w:r w:rsidR="006D5AF9"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6D5AF9" w:rsidRPr="007B3E47">
        <w:rPr>
          <w:rFonts w:ascii="Times New Roman" w:hAnsi="Times New Roman" w:cs="Times New Roman"/>
          <w:sz w:val="24"/>
          <w:szCs w:val="28"/>
        </w:rPr>
        <w:t xml:space="preserve"> соглашения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</w:t>
      </w:r>
      <w:r w:rsidR="006D5AF9"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территории,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14:paraId="139B401D" w14:textId="108DD55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услуг, которые являются необходимыми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5F741AC" w14:textId="2C3D95C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 xml:space="preserve">Услуги,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>Администрации не</w:t>
      </w:r>
      <w:r w:rsidR="004C71B5" w:rsidRPr="007B3E47">
        <w:rPr>
          <w:rStyle w:val="ad"/>
          <w:sz w:val="14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предусмотрены.</w:t>
      </w:r>
      <w:proofErr w:type="gramEnd"/>
    </w:p>
    <w:p w14:paraId="399F329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B655D52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AB9D3AD" w14:textId="3A5BC459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14:paraId="5837FF7F" w14:textId="77777777"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50976B2" w14:textId="3B28453F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для предоставления муниципальной услуги, включая информацию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 методике расчета размера такой платы</w:t>
      </w:r>
    </w:p>
    <w:p w14:paraId="77519DA0" w14:textId="77777777"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771B4F38" w14:textId="12F5592E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</w:t>
      </w:r>
      <w:r w:rsidR="00450474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связи с отсутствием таких услуг.</w:t>
      </w:r>
    </w:p>
    <w:p w14:paraId="6DBB1F43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EAB3A5C" w14:textId="696B04A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Максимальный срок ожидания в очереди при подаче запроса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9EAC05A" w14:textId="499DD3A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Максимальный срок ожидания при подаче заявления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17B67BE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75A3B9B" w14:textId="033E7CC1"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14:paraId="6BAD81CC" w14:textId="356F6D01"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нерабочий или праздничный день, подлежат регистрации в следующий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ним первый рабочий день.</w:t>
      </w:r>
    </w:p>
    <w:p w14:paraId="3A6BA630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A595CCD" w14:textId="77777777"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Требования к помещениям, в которых предоставляется </w:t>
      </w:r>
    </w:p>
    <w:p w14:paraId="4ED342A6" w14:textId="514A21A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14:paraId="23FAD7C5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B0B186" w14:textId="0EB59562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14:paraId="35B16F77" w14:textId="237741C8"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14:paraId="266DB13A" w14:textId="3FA23CAE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о социальной защите инвалидов.</w:t>
      </w:r>
    </w:p>
    <w:p w14:paraId="5934D1FD" w14:textId="6AA212E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наименование;</w:t>
      </w:r>
    </w:p>
    <w:p w14:paraId="7FD56A73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14:paraId="3961BB22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14:paraId="7554DCD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14:paraId="53A92DF9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14:paraId="1C558BB1" w14:textId="01AF6656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нормативам.</w:t>
      </w:r>
    </w:p>
    <w:p w14:paraId="18DCBDC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14:paraId="1B5797F6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14:paraId="0A6D8BD7" w14:textId="40F5A5EB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hAnsi="Times New Roman" w:cs="Times New Roman"/>
          <w:sz w:val="24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14:paraId="473FE4E5" w14:textId="615999ED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14:paraId="793CFC2E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14:paraId="33A36C7E" w14:textId="0B028AC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>, ответственного</w:t>
      </w:r>
      <w:r w:rsidR="00777470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копирующим устройством.</w:t>
      </w:r>
    </w:p>
    <w:p w14:paraId="1F85FA50" w14:textId="2F2B23A9"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14:paraId="71E08F0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возможность самостоятельного передвижения по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14:paraId="2C14CA0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                к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зданиям и помещениям, в которых предоставляется муниципальная услуга,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sz w:val="24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7B3E47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184389CB" w14:textId="0E5995FA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14:paraId="0320126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006DC96A" w14:textId="2DE28F08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14:paraId="6795ED29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D4A78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Расположение помещений, предназначенных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 xml:space="preserve">лах пешеходной доступности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61390" w:rsidRPr="007B3E47">
        <w:rPr>
          <w:rFonts w:ascii="Times New Roman" w:hAnsi="Times New Roman" w:cs="Times New Roman"/>
          <w:sz w:val="24"/>
          <w:szCs w:val="28"/>
        </w:rPr>
        <w:t>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14:paraId="72939B48" w14:textId="72EF865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Наличие полной и понятной информации о порядке, сроках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hAnsi="Times New Roman" w:cs="Times New Roman"/>
          <w:sz w:val="24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14:paraId="23B8FC0C" w14:textId="4A08EF7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 предоставлением муниципальной услуги непосредственно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AAA0ACA" w14:textId="768029B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уведомлений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386CA43A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14:paraId="58DF4B3E" w14:textId="325AF4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14:paraId="09566983" w14:textId="33C3D4E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531A6DDA" w14:textId="668FDCF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14:paraId="37F524EE" w14:textId="7F5E5AB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итогам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рассмотрения которых вынесены решения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об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14:paraId="5296850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37AD4E1" w14:textId="4702D5C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в электронной форме</w:t>
      </w:r>
    </w:p>
    <w:p w14:paraId="1EB4C7F5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10A38CC" w14:textId="3062C1F4"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4F1A7FC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6A3DA7E" w14:textId="34C85919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ридического лица за получением муниципальной услуги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иными нормативными актами не установлен запрет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получением муниципальной услуги в электронной форме, а также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>тентификации.</w:t>
      </w:r>
    </w:p>
    <w:p w14:paraId="39F2F13C" w14:textId="51792A80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Доверенность, подтверждающая правомочие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юридического лица.</w:t>
      </w:r>
    </w:p>
    <w:p w14:paraId="381D4BB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24C5B41" w14:textId="789242F7"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в том числе особенности выполнения административных процедур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>в электронной форме</w:t>
      </w:r>
    </w:p>
    <w:p w14:paraId="46558542" w14:textId="77777777"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9E61B1B" w14:textId="77777777"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14:paraId="31743744" w14:textId="0341ABF0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14:paraId="5278E6F8" w14:textId="77777777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536A115D" w14:textId="5CBF1EB4"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593E5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2728F068" w14:textId="49C1E500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689B9487" w14:textId="2F98FED7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проверка комплектности и рассмотрение документов, формирование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339DFB93" w14:textId="3B3D51E1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или решения о выдаче согласия на заключение соглашения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либо уведомления об отказе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в заключени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EC90BE5" w14:textId="185AA9E9"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в заключени</w:t>
      </w:r>
      <w:proofErr w:type="gramStart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и</w:t>
      </w:r>
      <w:proofErr w:type="gramEnd"/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9CF1A5C" w14:textId="427CBE92"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14:paraId="5E2DA232" w14:textId="1E1FF2FF"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Порядок исправления допущенных опечаток и ошибок </w:t>
      </w:r>
      <w:r w:rsidR="00450474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A19BD90" w14:textId="389789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0356D1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14:paraId="205FA672" w14:textId="5797DC5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вид, дата, номер выдачи (регистрации) документа, выданного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результате предоставления муниципальной услуги;</w:t>
      </w:r>
    </w:p>
    <w:p w14:paraId="10811997" w14:textId="26A3058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14:paraId="3BF00ADC" w14:textId="27E86751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3BF75D8" w14:textId="3F3ACEFC"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</w:t>
      </w:r>
      <w:proofErr w:type="gramStart"/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ов</w:t>
      </w:r>
      <w:proofErr w:type="spell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доводы заявителя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14:paraId="2318BDF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14:paraId="1306FEB8" w14:textId="2341EFE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14:paraId="0E668A1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14:paraId="0ECBBB58" w14:textId="23695F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38DEDA8A" w14:textId="5824A07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14:paraId="5872A31E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14:paraId="40E89E93" w14:textId="2CB48E04"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представленные документы по составу и содержанию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3.2.4. Отказ в приеме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иным основаниям не допускается.</w:t>
      </w:r>
    </w:p>
    <w:p w14:paraId="5E8D460F" w14:textId="6BDD28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имеет право повторно обратиться с заявлением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14:paraId="72904048" w14:textId="53CB4B36" w:rsidR="00FF17DC" w:rsidRPr="007B3E47" w:rsidRDefault="00943307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11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                      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14:paraId="2F2D2BDB" w14:textId="1669E2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РГАУ МФЦ в течение одного рабочего дня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момента получения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14:paraId="72F837AA" w14:textId="4B5B1A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 оформляется письмо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 письму об отсутствии необходимости исправления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предоставлении муниципальной услуги. </w:t>
      </w:r>
    </w:p>
    <w:p w14:paraId="7843DFE9" w14:textId="42917F3D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3.2.12. Заявитель уведомляется ответственным должностным лицом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выбору заявителя документы, предусмотренные пунктом 3.2.9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D70E692" w14:textId="16121988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  <w:proofErr w:type="gramEnd"/>
    </w:p>
    <w:p w14:paraId="3F4A377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404EBE7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13ECADA" w14:textId="49E802A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 осуществления в электронной форме, в том числе </w:t>
      </w:r>
      <w:r w:rsidR="004504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9A42059" w14:textId="2DB71A7D"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14:paraId="410A0AB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запроса;</w:t>
      </w:r>
    </w:p>
    <w:p w14:paraId="394AF9A9" w14:textId="3DF505E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14:paraId="052BB8E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14:paraId="1859AB9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подачи запроса.</w:t>
      </w:r>
    </w:p>
    <w:p w14:paraId="4617715B" w14:textId="5ED8F4B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C648242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РГАУ МФЦ, а также с доступными для записи на прием датами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14:paraId="3B1F6F9D" w14:textId="22FCD482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14:paraId="4009A869" w14:textId="6DD8F283"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не вправе требовать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ии и ау</w:t>
      </w:r>
      <w:proofErr w:type="gramEnd"/>
      <w:r w:rsidR="00FF17DC" w:rsidRPr="007B3E47">
        <w:rPr>
          <w:rFonts w:ascii="Times New Roman" w:eastAsia="Calibri" w:hAnsi="Times New Roman" w:cs="Times New Roman"/>
          <w:sz w:val="24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14:paraId="73E8CFF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запроса.</w:t>
      </w:r>
    </w:p>
    <w:p w14:paraId="212E0B4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14:paraId="7E726FA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федеральной системе «Единая система идентификации и аутентификации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аутентификации;</w:t>
      </w:r>
    </w:p>
    <w:p w14:paraId="4BDB0CDC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потери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ранее введенной информации;</w:t>
      </w:r>
    </w:p>
    <w:p w14:paraId="2D892991" w14:textId="399408D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ж) возможность доступа заявителя на РПГУ к ранее поданным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14:paraId="020C6AC2" w14:textId="1BD5296D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Сформированный и подписанный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запрос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14:paraId="3168481A" w14:textId="35913A6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3.7. Прием и регистрация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14:paraId="52169BFD" w14:textId="0AE71297"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CA7ABF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в) проверку правильности оформления и полноты заполнения запроса;</w:t>
      </w:r>
    </w:p>
    <w:p w14:paraId="73FA78FA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14:paraId="5E66F742" w14:textId="479713F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14:paraId="626C4BFB" w14:textId="66C43D86"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14:paraId="18137404" w14:textId="621D9002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14:paraId="3D568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года № 1284 «Об оценке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 также о применении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Заявителю обеспечивается возможность направления жалобы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161019D" w14:textId="6655394F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14:paraId="01878981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7B2C67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14:paraId="3073EBA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14:paraId="2C26D980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требования к предоставлению муниципальной</w:t>
      </w:r>
    </w:p>
    <w:p w14:paraId="6972DD69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14:paraId="6E8476EB" w14:textId="77777777"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A50425" w14:textId="64CD58C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14:paraId="2858D6A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14:paraId="1FC1B661" w14:textId="447CABE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EEEAD2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и внеплановых</w:t>
      </w:r>
    </w:p>
    <w:p w14:paraId="057532B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услуги, в том числе порядок и формы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полнотой</w:t>
      </w:r>
    </w:p>
    <w:p w14:paraId="3739E83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14:paraId="3328B249" w14:textId="77777777"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8F73DB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4.2.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соблюдение сроков предоставления муниципальной услуги;</w:t>
      </w:r>
    </w:p>
    <w:p w14:paraId="2B1955C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5FC3266" w14:textId="3501FAAF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правильность и обоснованность принятого решения 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372636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660F5C10" w14:textId="3316B2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764BB1CB" w14:textId="571749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14:paraId="50F0ACB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36109F4C" w14:textId="79C6047D"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14:paraId="68D274E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6BBF0F0" w14:textId="27FAE0EB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должностных лиц за правильность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своевременность принятия решения о предоставлении (об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0473BD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7B3E47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7B3E47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14:paraId="27D0CC3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14:paraId="1036B9D7" w14:textId="69C95DF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  <w:r w:rsidR="00CA7ABF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8511617" w14:textId="77777777"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842381" w14:textId="69C9BA8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3E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B3E47">
        <w:rPr>
          <w:rFonts w:ascii="Times New Roman" w:hAnsi="Times New Roman" w:cs="Times New Roman"/>
          <w:sz w:val="24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направлять замечания и предложения по улучшению доступности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и качества предоставления муниципальной услуги;</w:t>
      </w:r>
    </w:p>
    <w:p w14:paraId="7FA57E6A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0AEFAABD" w14:textId="013081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принимают меры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45006A" w14:textId="2141136A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решений </w:t>
      </w:r>
      <w:r w:rsidR="009054E8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14:paraId="362D9CBA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14:paraId="3882362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474AAD6" w14:textId="4F23AE8B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</w:t>
      </w:r>
      <w:proofErr w:type="gramStart"/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EAEF1E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04F62CC" w14:textId="016CE09E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44D307" w14:textId="259DEB5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0FA2176" w14:textId="5DEF0E51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C5E736" w14:textId="67CC0886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1683DDE8" w14:textId="6E3DAFCB"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Федеральным законом № 210-ФЗ;</w:t>
      </w:r>
      <w:hyperlink r:id="rId12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1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(бездействие) органов местного самоуправления </w:t>
      </w:r>
      <w:bookmarkEnd w:id="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14:paraId="5BE4CB19" w14:textId="77777777" w:rsidR="00DB7DEA" w:rsidRPr="007B3E47" w:rsidRDefault="00943307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3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3F2DED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93EB2F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30075DB" w14:textId="07FB51F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14:paraId="03B635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запросов заявителей о предоставлении муниципальной услуги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иные органы государственной власти, органы местного самоуправления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14:paraId="586FC344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122FB9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14:paraId="461AD48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E59195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14:paraId="2500AE16" w14:textId="06AB13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очереди в секторе информирования для получения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муниципальных услугах не может превышать 10 минут.</w:t>
      </w:r>
    </w:p>
    <w:p w14:paraId="26234548" w14:textId="0F315AD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14:paraId="322592F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0F27C087" w14:textId="71C445C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BF85B2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proofErr w:type="gramStart"/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proofErr w:type="gramEnd"/>
    </w:p>
    <w:p w14:paraId="71CEA16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 услуги</w:t>
      </w:r>
    </w:p>
    <w:p w14:paraId="442668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072BFCC" w14:textId="18F37E5D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B3E47">
        <w:rPr>
          <w:rFonts w:ascii="Times New Roman" w:eastAsia="Calibri" w:hAnsi="Times New Roman" w:cs="Times New Roman"/>
          <w:sz w:val="24"/>
          <w:szCs w:val="28"/>
        </w:rPr>
        <w:t>мультиталон</w:t>
      </w:r>
      <w:proofErr w:type="spell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электронной очереди.</w:t>
      </w:r>
    </w:p>
    <w:p w14:paraId="0B9E2CD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,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14:paraId="722AF42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14:paraId="5CF4868A" w14:textId="070C9308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отсутствия возможности устранить выявленные недостатки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автоматизированная информационная 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), если иное не предусмотрено соглашениями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взаимодействии;</w:t>
      </w:r>
    </w:p>
    <w:p w14:paraId="4F980517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контакт-центра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документов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вправе представить указанные документы и информацию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собственной инициативе;</w:t>
      </w:r>
      <w:proofErr w:type="gramEnd"/>
    </w:p>
    <w:p w14:paraId="108C1E64" w14:textId="00B4A93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осуществления действий, в том числе согласований, необходимых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которые являются необходимыми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14:paraId="6A769FFE" w14:textId="4916942C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электронных образов документов. Электронные документы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proofErr w:type="gramStart"/>
      <w:r w:rsidRPr="007B3E47">
        <w:rPr>
          <w:rFonts w:ascii="Times New Roman" w:eastAsia="Calibri" w:hAnsi="Times New Roman" w:cs="Times New Roman"/>
          <w:sz w:val="24"/>
          <w:szCs w:val="28"/>
        </w:rPr>
        <w:t>в РОИВ</w:t>
      </w:r>
      <w:proofErr w:type="gramEnd"/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3E4BFEB" w14:textId="5C7D1E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14:paraId="59A382BF" w14:textId="320FD13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прилагаемых документов в форме документов на бумажном носителе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70DBB43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79CE810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2DFE3D" w14:textId="5B28939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17F50B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492FA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776D225" w14:textId="29B877C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сроки передачи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A90B68B" w14:textId="64E8D73A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документы заявителю, при необходимости запрашивает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 заявителя подписи за каждый выданный документ;</w:t>
      </w:r>
    </w:p>
    <w:p w14:paraId="7CB7E0D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7C376F7" w14:textId="09A3DC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0B7B174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21F932D" w14:textId="77777777"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105DC545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865AA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F3AB3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9F5032C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7878109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46DE5C5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14BCEA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1A02AB6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E36C59" w14:textId="2E2535A1" w:rsidR="00EA7593" w:rsidRPr="007B3E47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AB6BF9C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FE17E91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28C151AD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B671AE3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D7F436A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64A2840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2AEAB99" w14:textId="77777777" w:rsidR="00C377F0" w:rsidRPr="007B3E47" w:rsidRDefault="00C377F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7C80B34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6F07B6B" w14:textId="77777777" w:rsidR="00C72DF3" w:rsidRPr="007B3E47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F8DFC40" w14:textId="77777777" w:rsidR="00FB4960" w:rsidRPr="007B3E47" w:rsidRDefault="00FB496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2BB807A" w14:textId="77777777"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5EBE12E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52A776F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9348902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F78E797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C599233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34AA297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14C628F" w14:textId="77777777" w:rsidR="007B3E47" w:rsidRP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3B814FE" w14:textId="6073071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1</w:t>
      </w:r>
    </w:p>
    <w:p w14:paraId="080A1B3C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6C380C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1530EE33" w14:textId="5C3B190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</w:p>
    <w:p w14:paraId="2745CEBC" w14:textId="67080AE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3AA11BE8" w14:textId="3C18C476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57D43BB0" w14:textId="77777777"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14:paraId="4CFD9E63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Courier New" w:hAnsi="Courier New" w:cs="Courier New"/>
          <w:sz w:val="18"/>
          <w:szCs w:val="20"/>
        </w:rPr>
        <w:t xml:space="preserve">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ECF228" w14:textId="581F3584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712B029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22FD079D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019C91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5844FE0E" w14:textId="3572BEC3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9D3327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664478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577A8ECA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3C4C99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7F76FA33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71A984F0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20391738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1C8348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68944130" w14:textId="7A23A6C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lastRenderedPageBreak/>
        <w:t xml:space="preserve">земельного участка с кадастровым номером ___________, находящегося у меня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собственности.</w:t>
      </w:r>
    </w:p>
    <w:p w14:paraId="1A95AAFA" w14:textId="44C181B9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7ACCF8CE" w14:textId="77777777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471FBB0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694DE48" w14:textId="77777777"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FA93078" w14:textId="77777777"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072AFBE8" w14:textId="77777777"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18B56CFF" w14:textId="586F637A"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7A794A2A" w14:textId="3E6477A4" w:rsidR="00330DE4" w:rsidRPr="007B3E47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99A0F09" w14:textId="4BEA0961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642F3374" w14:textId="1BCD99F2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A6DCA69" w14:textId="77777777"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CE18466" w14:textId="77777777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294E2DB2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A8D9C7E" w14:textId="3D717F7F"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5B94D3C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60D4F13A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43736A1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537A24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3F322E4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77115B5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выдан</w:t>
      </w:r>
      <w:proofErr w:type="gramEnd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FEA6D54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0F7113FF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673B0A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</w:t>
      </w:r>
      <w:proofErr w:type="gramStart"/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47C4633A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14:paraId="59B60312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14:paraId="36A0B703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99B007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7902D062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58722291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A4EB5F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AE6550F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03DBA9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0ECEF8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7F26BB22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0BE60CA7" w14:textId="44482EAA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lastRenderedPageBreak/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AD51CE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14:paraId="7828090D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110CE1EA" w14:textId="69350DE8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0FAFC6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7B1E896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F34B54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41B6F7D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B90CA34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6CAA04C7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18648F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7AA238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45224FF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0632AC5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76CB890" w14:textId="77777777"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63500F9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2</w:t>
      </w:r>
    </w:p>
    <w:p w14:paraId="3A72F1A7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66AD590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21D9EC0F" w14:textId="77777777"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32ACCE19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1E57A315" w14:textId="1826548C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31821A4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233E2935" w14:textId="6FCF4F37" w:rsidR="00330DE4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образования)</w:t>
      </w:r>
    </w:p>
    <w:p w14:paraId="22BF95CC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E267C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14:paraId="03A474E7" w14:textId="7C10D532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57256FC6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523DDF10" w14:textId="6238F37D"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14:paraId="2AA34460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482EF5D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E25B07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08424387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3F8C7E1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14:paraId="0BCEB757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5C3CCE" w14:textId="521964B9"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31956728" w14:textId="5CC98CA5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 собственности _______________________.</w:t>
      </w:r>
    </w:p>
    <w:p w14:paraId="4BA32579" w14:textId="142D343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gramStart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 №_________.</w:t>
      </w:r>
    </w:p>
    <w:p w14:paraId="4CE178C9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E38B18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5BC38E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1B2D15E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BAF0F7F" w14:textId="77777777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58CBFB86" w14:textId="247D301A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14:paraId="71AB28EA" w14:textId="4E4D802F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14:paraId="06B489BF" w14:textId="77777777"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61917050" w14:textId="77777777"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E8B2323" w14:textId="064321AB"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  <w:proofErr w:type="gramStart"/>
      <w:r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14:paraId="75F25246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4B5125" w14:textId="1E97403B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2074F340" w14:textId="25385794" w:rsidR="00330DE4" w:rsidRPr="007B3E47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        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41A4AD00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658DAF2A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785DA1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350D6E0A" w14:textId="2B87E9A2"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14:paraId="5F4357DD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E3B6990" w14:textId="623F9E6C"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соответствии с утвержденным проектом межевания территории.</w:t>
      </w:r>
    </w:p>
    <w:p w14:paraId="0564D65E" w14:textId="70F11C7D" w:rsidR="00C377F0" w:rsidRPr="007B3E47" w:rsidRDefault="00A34912" w:rsidP="007B3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880974A" w14:textId="77777777" w:rsidR="00C377F0" w:rsidRPr="007B3E4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8"/>
        </w:rPr>
      </w:pPr>
    </w:p>
    <w:p w14:paraId="577F989C" w14:textId="577599B9" w:rsidR="00FE4D93" w:rsidRPr="007B3E47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14:paraId="550E7EF3" w14:textId="77777777"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14:paraId="075E27E7" w14:textId="58BAD38F"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14:paraId="11863E2D" w14:textId="77777777"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14:paraId="76FAEB1E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14:paraId="0A28ED37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14:paraId="1728A995" w14:textId="7827924F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14:paraId="0DFE6856" w14:textId="77777777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в___________________________</w:t>
      </w:r>
    </w:p>
    <w:p w14:paraId="7D423899" w14:textId="73F56F59" w:rsidR="005B4F07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14"/>
          <w:szCs w:val="16"/>
        </w:rPr>
        <w:t>(наименование муниципального образования)</w:t>
      </w:r>
    </w:p>
    <w:p w14:paraId="68F81BE1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749E6DA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20F159C1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1CD336B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14:paraId="6DE6D38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4B4E0C6E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C3FB3C0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2DF93C9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14:paraId="1669C20D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563540FD" w14:textId="72463C25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14:paraId="540B01E1" w14:textId="0B7E45F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4553E8A8" w14:textId="391146C9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7B3E47">
        <w:rPr>
          <w:rFonts w:ascii="Times New Roman" w:hAnsi="Times New Roman" w:cs="Times New Roman"/>
          <w:color w:val="000000"/>
          <w:szCs w:val="24"/>
        </w:rPr>
        <w:lastRenderedPageBreak/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7B3E47"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Pr="007B3E47">
        <w:rPr>
          <w:rFonts w:ascii="Times New Roman" w:hAnsi="Times New Roman" w:cs="Times New Roman"/>
          <w:color w:val="000000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14:paraId="188F75B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14:paraId="52A3C479" w14:textId="798259B8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14:paraId="6FB52B5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>(</w:t>
      </w:r>
      <w:proofErr w:type="gramStart"/>
      <w:r w:rsidRPr="007B3E47">
        <w:rPr>
          <w:rFonts w:ascii="Times New Roman" w:hAnsi="Times New Roman" w:cs="Times New Roman"/>
          <w:color w:val="000000"/>
          <w:sz w:val="18"/>
          <w:szCs w:val="20"/>
        </w:rPr>
        <w:t>возврате</w:t>
      </w:r>
      <w:proofErr w:type="gramEnd"/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 заявления заявителю) </w:t>
      </w:r>
    </w:p>
    <w:p w14:paraId="6022A774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2C7EE795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74645FC3" w14:textId="0A5A4893"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14:paraId="3BA94BD3" w14:textId="77777777"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14:paraId="32A67D4D" w14:textId="77777777"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48BE5F0" w14:textId="77777777"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CDEDFBE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D3A7170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61EA172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0243807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886456C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2223B1F" w14:textId="77777777" w:rsidR="007B3E47" w:rsidRP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37EB5A0" w14:textId="514A556B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4</w:t>
      </w:r>
    </w:p>
    <w:p w14:paraId="2F0A5CB2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1A6F7F3D" w14:textId="644C588A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14:paraId="2124D092" w14:textId="77777777"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14:paraId="7D3960F3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1CA1C620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4D9032CE" w14:textId="78E5B879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FF9F183" w14:textId="77777777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441B6F70" w14:textId="22B2FEEA" w:rsidR="006B627A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  <w:proofErr w:type="gramEnd"/>
    </w:p>
    <w:p w14:paraId="468A6F3C" w14:textId="77777777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B06410" w14:textId="708247B1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36FB7B7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14:paraId="071F2B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1CD64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6E2DDF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70F0B1A9" w14:textId="2CCFD913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14:paraId="5CDCA5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17B65792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94A4B50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14:paraId="42381CA5" w14:textId="77777777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5B23846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7C9B536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14:paraId="6DDCB8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 __________________________________________________________</w:t>
      </w:r>
    </w:p>
    <w:p w14:paraId="4799CF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72B979B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4A0889D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49D90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6BADB40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01E012B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C3AA3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099F9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6DF48F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A3F7FD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4FE39AC1" w14:textId="11F9153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69B4BB9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58EB6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5F0E64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402AE1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482C405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64AC06A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14:paraId="0D8450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232A1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68136337" w14:textId="1BAF3BFE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4AD2162A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8A91349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0955C30C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3A2849A6" w14:textId="66D563A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 xml:space="preserve">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69E382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DDEC23" w14:textId="5F45C16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14:paraId="3D444457" w14:textId="0BB4EE4C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</w:t>
      </w: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14:paraId="4582A441" w14:textId="372696AD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02732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14:paraId="3B0899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4021AC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FC9358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A1010E0" w14:textId="2C9D396B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37EBD5D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03358FF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CEA2206" w14:textId="77777777" w:rsidR="00BD6CC0" w:rsidRDefault="00BD6CC0" w:rsidP="005B4F07">
      <w:pPr>
        <w:rPr>
          <w:rFonts w:ascii="Times New Roman" w:hAnsi="Times New Roman" w:cs="Times New Roman"/>
          <w:szCs w:val="24"/>
        </w:rPr>
      </w:pPr>
    </w:p>
    <w:p w14:paraId="7642C38A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7A547693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55D679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911972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52E1948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330BF08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6C187EE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02C965C6" w14:textId="77777777"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64354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405D68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14:paraId="6D2D9BA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9B951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257685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4EE5346A" w14:textId="3CC775C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4A18A4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7E7FF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600CC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14:paraId="27C451E9" w14:textId="16938B21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14:paraId="31872F3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73C68A8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B435C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14:paraId="222DBD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FC5EC8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14:paraId="770EDD4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104C443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Номер контактного телефона:</w:t>
      </w:r>
    </w:p>
    <w:p w14:paraId="58E1ADD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64D73CB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30402A7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8AAF59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419CAF8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30753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10E0145E" w14:textId="26B095EA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7F7A0C0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82D278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4751AF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35898D7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7904E54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DD70F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14:paraId="2D651C5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FC4CA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5C14AA55" w14:textId="5F73F5E4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1FD763A9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251709A3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FD97160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53DF74CC" w14:textId="235C3D28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E9098F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C481F6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EA9C8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14847BA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0109B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BDF998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C110830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F380772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14:paraId="33826FE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14:paraId="2E0C33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14:paraId="4FAC2AE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AF62B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70FCCE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2D7B3348" w14:textId="4AFD74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6A6B0C6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7C87F1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51BFCEB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66977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14:paraId="5727C35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2B7D654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04A22C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750B9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12FA1FE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14:paraId="20A76DD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522D81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36BCFFE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287180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256DF5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065CD65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3297C38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335493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47ADA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0EDCFF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32DAA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23932018" w14:textId="7EAD1B6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5E4311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FAEBD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2E35AA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223FB12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в связи </w:t>
      </w:r>
      <w:proofErr w:type="gramStart"/>
      <w:r w:rsidRPr="007B3E47">
        <w:rPr>
          <w:rFonts w:ascii="Times New Roman" w:hAnsi="Times New Roman" w:cs="Times New Roman"/>
          <w:szCs w:val="24"/>
        </w:rPr>
        <w:t>с</w:t>
      </w:r>
      <w:proofErr w:type="gramEnd"/>
      <w:r w:rsidRPr="007B3E47">
        <w:rPr>
          <w:rFonts w:ascii="Times New Roman" w:hAnsi="Times New Roman" w:cs="Times New Roman"/>
          <w:szCs w:val="24"/>
        </w:rPr>
        <w:t xml:space="preserve"> ____________________________________________________________________</w:t>
      </w:r>
    </w:p>
    <w:p w14:paraId="007CB5F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5E459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</w:t>
      </w:r>
      <w:proofErr w:type="gramStart"/>
      <w:r w:rsidRPr="007B3E47">
        <w:rPr>
          <w:rFonts w:ascii="Times New Roman" w:hAnsi="Times New Roman" w:cs="Times New Roman"/>
          <w:szCs w:val="24"/>
        </w:rPr>
        <w:t>а(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14:paraId="746DE14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6784B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3C5AE49A" w14:textId="5200DD4A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0600C16A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6608AE56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615073C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1FC37B84" w14:textId="24A2F250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</w:t>
      </w:r>
      <w:proofErr w:type="gramStart"/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(</w:t>
      </w:r>
      <w:proofErr w:type="gramEnd"/>
      <w:r w:rsidRPr="007B3E47">
        <w:rPr>
          <w:rFonts w:ascii="Times New Roman" w:hAnsi="Times New Roman" w:cs="Times New Roman"/>
          <w:szCs w:val="24"/>
        </w:rPr>
        <w:t>-</w:t>
      </w:r>
      <w:proofErr w:type="spellStart"/>
      <w:r w:rsidRPr="007B3E47">
        <w:rPr>
          <w:rFonts w:ascii="Times New Roman" w:hAnsi="Times New Roman" w:cs="Times New Roman"/>
          <w:szCs w:val="24"/>
        </w:rPr>
        <w:t>ов</w:t>
      </w:r>
      <w:proofErr w:type="spellEnd"/>
      <w:r w:rsidRPr="007B3E47">
        <w:rPr>
          <w:rFonts w:ascii="Times New Roman" w:hAnsi="Times New Roman" w:cs="Times New Roman"/>
          <w:szCs w:val="24"/>
        </w:rPr>
        <w:t>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29662E0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000896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A4ED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354B09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0A90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14:paraId="00509468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E5A06B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8859B9D" w14:textId="77777777"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5FAAC4C1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354B0485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068D7EF6" w14:textId="77777777"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414C11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19702C" w14:textId="77777777"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14:paraId="7467713E" w14:textId="77777777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14:paraId="31289657" w14:textId="2F508C0C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в___________________________</w:t>
      </w:r>
    </w:p>
    <w:p w14:paraId="5FF13275" w14:textId="43B690E4" w:rsidR="00B82B8C" w:rsidRPr="007B3E47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  <w:proofErr w:type="gramEnd"/>
    </w:p>
    <w:p w14:paraId="432990B0" w14:textId="77777777"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CA09624" w14:textId="57970E86"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Pr="007B3E4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7B3E4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7B3E4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7B3E4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выполнения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14:paraId="04DE20D7" w14:textId="77777777" w:rsidR="00E65974" w:rsidRPr="007B3E4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принятия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14:paraId="56F6F3CA" w14:textId="77777777" w:rsidR="00E65974" w:rsidRPr="007B3E4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 w:rsidRPr="007B3E4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14:paraId="5AF36B51" w14:textId="77777777"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14:paraId="53391E64" w14:textId="76CDAA41"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6760C041" w14:textId="77777777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прием и регистрация документов (в том числе поступивших почтовым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0F530F0"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ответственного за предоставление  муниципальной услуги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7B3E47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направленное</w:t>
                  </w:r>
                  <w:proofErr w:type="gramEnd"/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lastRenderedPageBreak/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/возврате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1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рабочий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7B3E4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рассмотрение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комплекта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</w:tc>
      </w:tr>
      <w:tr w:rsidR="00E65974" w:rsidRPr="007B3E47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7B3E47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комплект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7B3E47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 календарных дня, но не позднее 30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услуги;</w:t>
            </w:r>
          </w:p>
          <w:p w14:paraId="22A9A224" w14:textId="77777777"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  <w:r w:rsidR="00C72DF3"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  <w:t xml:space="preserve"> </w:t>
            </w:r>
          </w:p>
          <w:p w14:paraId="0BDD279D" w14:textId="60BE0D87"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</w:t>
            </w:r>
            <w:proofErr w:type="gram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-</w:t>
            </w:r>
            <w:proofErr w:type="spellStart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Pr="007B3E47">
              <w:rPr>
                <w:sz w:val="20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7B3E47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и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</w:t>
            </w:r>
            <w:proofErr w:type="spell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ое</w:t>
            </w:r>
            <w:proofErr w:type="spell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14:paraId="380B863F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ю(</w:t>
            </w:r>
            <w:proofErr w:type="gramEnd"/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0FE83232" w14:textId="0B535AF0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5B451A3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1AC8F90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40C6DBE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D446CA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3AC7BD7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B17B362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F5904" w14:textId="77777777" w:rsidR="00943307" w:rsidRDefault="00943307">
      <w:pPr>
        <w:spacing w:after="0" w:line="240" w:lineRule="auto"/>
      </w:pPr>
      <w:r>
        <w:separator/>
      </w:r>
    </w:p>
  </w:endnote>
  <w:endnote w:type="continuationSeparator" w:id="0">
    <w:p w14:paraId="6E062608" w14:textId="77777777" w:rsidR="00943307" w:rsidRDefault="0094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E5B9C" w14:textId="77777777" w:rsidR="00943307" w:rsidRDefault="00943307">
      <w:pPr>
        <w:spacing w:after="0" w:line="240" w:lineRule="auto"/>
      </w:pPr>
      <w:r>
        <w:separator/>
      </w:r>
    </w:p>
  </w:footnote>
  <w:footnote w:type="continuationSeparator" w:id="0">
    <w:p w14:paraId="638A3EBA" w14:textId="77777777" w:rsidR="00943307" w:rsidRDefault="0094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B57773" w:rsidRPr="00515076" w:rsidRDefault="00B577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B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B57773" w:rsidRDefault="00B577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E4A5E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0EE9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2CC1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6B40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54B31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4BE3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3307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04F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336D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2D09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mys-sp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E14A-8353-4209-A9A0-B4961A42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19104</Words>
  <Characters>108897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</cp:lastModifiedBy>
  <cp:revision>10</cp:revision>
  <cp:lastPrinted>2022-02-05T06:49:00Z</cp:lastPrinted>
  <dcterms:created xsi:type="dcterms:W3CDTF">2022-03-11T05:56:00Z</dcterms:created>
  <dcterms:modified xsi:type="dcterms:W3CDTF">2022-03-11T06:09:00Z</dcterms:modified>
</cp:coreProperties>
</file>